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D2D" w:rsidRPr="007C0D2D" w:rsidRDefault="006F4C03" w:rsidP="007C0D2D">
      <w:pPr>
        <w:spacing w:after="240" w:line="264" w:lineRule="atLeast"/>
        <w:outlineLvl w:val="0"/>
        <w:rPr>
          <w:rFonts w:ascii="Cambria" w:eastAsia="Times New Roman" w:hAnsi="Cambria" w:cs="Times New Roman"/>
          <w:b/>
          <w:bCs/>
          <w:color w:val="333333"/>
          <w:kern w:val="36"/>
          <w:sz w:val="28"/>
          <w:szCs w:val="28"/>
          <w:lang w:eastAsia="nl-NL"/>
        </w:rPr>
      </w:pPr>
      <w:r w:rsidRPr="006F4C03">
        <w:rPr>
          <w:rFonts w:ascii="Cambria" w:eastAsia="Times New Roman" w:hAnsi="Cambria" w:cs="Times New Roman"/>
          <w:b/>
          <w:bCs/>
          <w:color w:val="333333"/>
          <w:kern w:val="36"/>
          <w:sz w:val="28"/>
          <w:szCs w:val="28"/>
          <w:lang w:eastAsia="nl-NL"/>
        </w:rPr>
        <w:t xml:space="preserve">Terugblik FACT congres 2015; </w:t>
      </w:r>
      <w:r w:rsidR="007C0D2D" w:rsidRPr="007C0D2D">
        <w:rPr>
          <w:rFonts w:ascii="Cambria" w:eastAsia="Times New Roman" w:hAnsi="Cambria" w:cs="Times New Roman"/>
          <w:b/>
          <w:bCs/>
          <w:color w:val="333333"/>
          <w:kern w:val="36"/>
          <w:sz w:val="28"/>
          <w:szCs w:val="28"/>
          <w:lang w:eastAsia="nl-NL"/>
        </w:rPr>
        <w:t>Hier wordt aan herstel gewerkt</w:t>
      </w:r>
      <w:r w:rsidRPr="006F4C03">
        <w:rPr>
          <w:rFonts w:ascii="Cambria" w:eastAsia="Times New Roman" w:hAnsi="Cambria" w:cs="Times New Roman"/>
          <w:b/>
          <w:bCs/>
          <w:color w:val="333333"/>
          <w:kern w:val="36"/>
          <w:sz w:val="28"/>
          <w:szCs w:val="28"/>
          <w:lang w:eastAsia="nl-NL"/>
        </w:rPr>
        <w:t>!</w:t>
      </w:r>
    </w:p>
    <w:p w:rsidR="007C0D2D" w:rsidRPr="006F4C03" w:rsidRDefault="007C0D2D" w:rsidP="007C0D2D">
      <w:pPr>
        <w:spacing w:before="100" w:beforeAutospacing="1" w:after="100" w:afterAutospacing="1" w:line="360" w:lineRule="atLeast"/>
        <w:rPr>
          <w:rFonts w:ascii="Cambria" w:eastAsia="Times New Roman" w:hAnsi="Cambria" w:cs="Times New Roman"/>
          <w:lang w:eastAsia="nl-NL"/>
        </w:rPr>
      </w:pPr>
      <w:bookmarkStart w:id="0" w:name="_GoBack"/>
      <w:bookmarkEnd w:id="0"/>
      <w:r w:rsidRPr="006F4C03">
        <w:rPr>
          <w:rFonts w:ascii="Cambria" w:eastAsia="Times New Roman" w:hAnsi="Cambria" w:cs="Times New Roman"/>
          <w:b/>
          <w:bCs/>
          <w:lang w:eastAsia="nl-NL"/>
        </w:rPr>
        <w:t>Amsterdam, 17 september 2015. Donderdagochtend vroeg. De regen komt met bakken uit de lucht. Hordes mensen begeven zich naar het Muziekgebouw aan ’t IJ. Vandaag organiseren GGZ inGeest en Arkin het landelijke F-ACT congres “</w:t>
      </w:r>
      <w:r w:rsidR="00950599">
        <w:fldChar w:fldCharType="begin"/>
      </w:r>
      <w:r w:rsidR="00950599">
        <w:instrText>HYPERLINK "https://www.youtube.com/watch?v=bjapq6l5OTE" \t "_blank" \o "https://www.youtube.com/watch?v=bjapq6l5OTE"</w:instrText>
      </w:r>
      <w:r w:rsidR="00950599">
        <w:fldChar w:fldCharType="separate"/>
      </w:r>
      <w:r w:rsidRPr="006F4C03">
        <w:rPr>
          <w:rFonts w:ascii="Cambria" w:eastAsia="Times New Roman" w:hAnsi="Cambria" w:cs="Times New Roman"/>
          <w:b/>
          <w:bCs/>
          <w:color w:val="C8007F"/>
          <w:lang w:eastAsia="nl-NL"/>
        </w:rPr>
        <w:t>Hier wordt aan herstel gewerkt</w:t>
      </w:r>
      <w:r w:rsidR="00950599">
        <w:fldChar w:fldCharType="end"/>
      </w:r>
      <w:r w:rsidRPr="006F4C03">
        <w:rPr>
          <w:rFonts w:ascii="Cambria" w:eastAsia="Times New Roman" w:hAnsi="Cambria" w:cs="Times New Roman"/>
          <w:b/>
          <w:bCs/>
          <w:lang w:eastAsia="nl-NL"/>
        </w:rPr>
        <w:t xml:space="preserve"> ”. </w:t>
      </w:r>
      <w:r w:rsidRPr="007C0D2D">
        <w:rPr>
          <w:rFonts w:ascii="Cambria" w:eastAsia="Times New Roman" w:hAnsi="Cambria" w:cs="Times New Roman"/>
          <w:b/>
          <w:bCs/>
          <w:lang w:eastAsia="nl-NL"/>
        </w:rPr>
        <w:br/>
      </w:r>
      <w:r w:rsidRPr="007C0D2D">
        <w:rPr>
          <w:rFonts w:ascii="Cambria" w:eastAsia="Times New Roman" w:hAnsi="Cambria" w:cs="Times New Roman"/>
          <w:lang w:eastAsia="nl-NL"/>
        </w:rPr>
        <w:br/>
        <w:t>Dagvoorzitters Tim Kreuger en Jerry Allon heten de bijna 700 deelnemers welkom. Ze spreken uit eigen ervaring als ze aangeven dat het bij herstel gaat om hoop, perspectief en vertrouwen. “Vooral dat laatste is heel belangrijk,” benadrukken beide ervaringsdeskundigen. Jacobine Geel, voorzitter van GGZ Nederland, valt de eer te beurt om het congres officieel te openen. “F-ACT krijgt steeds meer voet aan de grond,” zegt ze. En: “</w:t>
      </w:r>
      <w:r w:rsidR="00950599">
        <w:fldChar w:fldCharType="begin"/>
      </w:r>
      <w:r w:rsidR="00950599">
        <w:instrText>HYPERLINK "https://www.youtube.com/watch?v=olzgnT9mtX0" \t "_blank" \o "https://www.youtube.com/watch?v=olzgnT9mtX0"</w:instrText>
      </w:r>
      <w:r w:rsidR="00950599">
        <w:fldChar w:fldCharType="separate"/>
      </w:r>
      <w:r w:rsidRPr="006F4C03">
        <w:rPr>
          <w:rFonts w:ascii="Cambria" w:eastAsia="Times New Roman" w:hAnsi="Cambria" w:cs="Times New Roman"/>
          <w:color w:val="C8007F"/>
          <w:lang w:eastAsia="nl-NL"/>
        </w:rPr>
        <w:t>Er zit muziek in herstel</w:t>
      </w:r>
      <w:r w:rsidR="00950599">
        <w:fldChar w:fldCharType="end"/>
      </w:r>
      <w:r w:rsidRPr="007C0D2D">
        <w:rPr>
          <w:rFonts w:ascii="Cambria" w:eastAsia="Times New Roman" w:hAnsi="Cambria" w:cs="Times New Roman"/>
          <w:lang w:eastAsia="nl-NL"/>
        </w:rPr>
        <w:t xml:space="preserve">!” </w:t>
      </w:r>
      <w:r w:rsidRPr="007C0D2D">
        <w:rPr>
          <w:rFonts w:ascii="Cambria" w:eastAsia="Times New Roman" w:hAnsi="Cambria" w:cs="Times New Roman"/>
          <w:lang w:eastAsia="nl-NL"/>
        </w:rPr>
        <w:br/>
      </w:r>
      <w:r w:rsidRPr="007C0D2D">
        <w:rPr>
          <w:rFonts w:ascii="Cambria" w:eastAsia="Times New Roman" w:hAnsi="Cambria" w:cs="Times New Roman"/>
          <w:lang w:eastAsia="nl-NL"/>
        </w:rPr>
        <w:br/>
      </w:r>
      <w:r w:rsidRPr="006F4C03">
        <w:rPr>
          <w:rFonts w:ascii="Cambria" w:eastAsia="Times New Roman" w:hAnsi="Cambria" w:cs="Times New Roman"/>
          <w:b/>
          <w:bCs/>
          <w:lang w:eastAsia="nl-NL"/>
        </w:rPr>
        <w:t xml:space="preserve">Memorabele lezing </w:t>
      </w:r>
      <w:r w:rsidRPr="007C0D2D">
        <w:rPr>
          <w:rFonts w:ascii="Cambria" w:eastAsia="Times New Roman" w:hAnsi="Cambria" w:cs="Times New Roman"/>
          <w:b/>
          <w:bCs/>
          <w:lang w:eastAsia="nl-NL"/>
        </w:rPr>
        <w:br/>
      </w:r>
      <w:r w:rsidRPr="007C0D2D">
        <w:rPr>
          <w:rFonts w:ascii="Cambria" w:eastAsia="Times New Roman" w:hAnsi="Cambria" w:cs="Times New Roman"/>
          <w:lang w:eastAsia="nl-NL"/>
        </w:rPr>
        <w:t>Irene van de Giessen (bestuurslid Phrenos en ervaringsdeskundige) krijgt alle handen op elkaar voor haar lezing “</w:t>
      </w:r>
      <w:r w:rsidR="00950599">
        <w:fldChar w:fldCharType="begin"/>
      </w:r>
      <w:r w:rsidR="00950599">
        <w:instrText>HYPERLINK "https://youtu.be/C7e-QJQiw_w" \t "_blank" \o "https://youtu.be/C7e-QJQiw_w"</w:instrText>
      </w:r>
      <w:r w:rsidR="00950599">
        <w:fldChar w:fldCharType="separate"/>
      </w:r>
      <w:r w:rsidRPr="006F4C03">
        <w:rPr>
          <w:rFonts w:ascii="Cambria" w:eastAsia="Times New Roman" w:hAnsi="Cambria" w:cs="Times New Roman"/>
          <w:color w:val="C8007F"/>
          <w:lang w:eastAsia="nl-NL"/>
        </w:rPr>
        <w:t xml:space="preserve">Er is alleen nog één probleem…” </w:t>
      </w:r>
      <w:r w:rsidR="00950599">
        <w:fldChar w:fldCharType="end"/>
      </w:r>
      <w:r w:rsidRPr="007C0D2D">
        <w:rPr>
          <w:rFonts w:ascii="Cambria" w:eastAsia="Times New Roman" w:hAnsi="Cambria" w:cs="Times New Roman"/>
          <w:lang w:eastAsia="nl-NL"/>
        </w:rPr>
        <w:t>. Irene geeft aan dat, wat haar betreft, het rationele F-ACT-model schuurt met de dagelijkse praktijk van herstel: “In het F-ACT-model is te weinig aandacht voor herstel, rehabilitatie en het betrekken van naasten.” De congresgangers reageren enthousiast: “Irene was van een Steve Jobs-niveau. De beste toespraak die ik ooit live heb meegemaakt!” Een staande ovatie valt haar ten deel.</w:t>
      </w:r>
      <w:r w:rsidRPr="007C0D2D">
        <w:rPr>
          <w:rFonts w:ascii="Cambria" w:eastAsia="Times New Roman" w:hAnsi="Cambria" w:cs="Times New Roman"/>
          <w:lang w:eastAsia="nl-NL"/>
        </w:rPr>
        <w:br/>
      </w:r>
      <w:r w:rsidRPr="007C0D2D">
        <w:rPr>
          <w:rFonts w:ascii="Cambria" w:eastAsia="Times New Roman" w:hAnsi="Cambria" w:cs="Times New Roman"/>
          <w:lang w:eastAsia="nl-NL"/>
        </w:rPr>
        <w:br/>
      </w:r>
      <w:r w:rsidRPr="006F4C03">
        <w:rPr>
          <w:rFonts w:ascii="Cambria" w:eastAsia="Times New Roman" w:hAnsi="Cambria" w:cs="Times New Roman"/>
          <w:b/>
          <w:bCs/>
          <w:lang w:eastAsia="nl-NL"/>
        </w:rPr>
        <w:t>Presentie</w:t>
      </w:r>
      <w:r w:rsidRPr="007C0D2D">
        <w:rPr>
          <w:rFonts w:ascii="Cambria" w:eastAsia="Times New Roman" w:hAnsi="Cambria" w:cs="Times New Roman"/>
          <w:b/>
          <w:bCs/>
          <w:lang w:eastAsia="nl-NL"/>
        </w:rPr>
        <w:br/>
      </w:r>
      <w:r w:rsidRPr="007C0D2D">
        <w:rPr>
          <w:rFonts w:ascii="Cambria" w:eastAsia="Times New Roman" w:hAnsi="Cambria" w:cs="Times New Roman"/>
          <w:lang w:eastAsia="nl-NL"/>
        </w:rPr>
        <w:t xml:space="preserve">De geestelijk vader van de zogenoemde presentietheorie, </w:t>
      </w:r>
      <w:r w:rsidR="00950599">
        <w:fldChar w:fldCharType="begin"/>
      </w:r>
      <w:r w:rsidR="00950599">
        <w:instrText>HYPERLINK "https://www.youtube.com/watch?v=sJCR6j5lvr0" \t "_blank" \o "https://www.youtube.com/watch?v=sJCR6j5lvr0"</w:instrText>
      </w:r>
      <w:r w:rsidR="00950599">
        <w:fldChar w:fldCharType="separate"/>
      </w:r>
      <w:r w:rsidRPr="006F4C03">
        <w:rPr>
          <w:rFonts w:ascii="Cambria" w:eastAsia="Times New Roman" w:hAnsi="Cambria" w:cs="Times New Roman"/>
          <w:color w:val="C8007F"/>
          <w:lang w:eastAsia="nl-NL"/>
        </w:rPr>
        <w:t xml:space="preserve">Andries Baart, geeft een inleiding </w:t>
      </w:r>
      <w:r w:rsidR="00950599">
        <w:fldChar w:fldCharType="end"/>
      </w:r>
      <w:r w:rsidRPr="007C0D2D">
        <w:rPr>
          <w:rFonts w:ascii="Cambria" w:eastAsia="Times New Roman" w:hAnsi="Cambria" w:cs="Times New Roman"/>
          <w:lang w:eastAsia="nl-NL"/>
        </w:rPr>
        <w:t xml:space="preserve">over wat presentie F-ACT te bieden heeft. Kenmerkend in deze theorie zijn de menselijke verhoudingen, met name waar mensen arm, ‘sociaal overbodig’, doodziek of ‘hopeloos’ zijn. Daarmee onderscheidt de presentie zich bewust en scherp van wat momenteel de hoofdstroom is in de verzakelijkte, marktgerichte en op productie georiënteerde zorgverlening. “Waarom staat er in het F-ACT-handboek niets over deugden als moed, trouw en vasthoudendheid?” vraagt Andries Baart zich dan ook af. </w:t>
      </w:r>
      <w:r w:rsidRPr="007C0D2D">
        <w:rPr>
          <w:rFonts w:ascii="Cambria" w:eastAsia="Times New Roman" w:hAnsi="Cambria" w:cs="Times New Roman"/>
          <w:lang w:eastAsia="nl-NL"/>
        </w:rPr>
        <w:br/>
      </w:r>
      <w:r w:rsidRPr="007C0D2D">
        <w:rPr>
          <w:rFonts w:ascii="Cambria" w:eastAsia="Times New Roman" w:hAnsi="Cambria" w:cs="Times New Roman"/>
          <w:lang w:eastAsia="nl-NL"/>
        </w:rPr>
        <w:br/>
      </w:r>
      <w:r w:rsidRPr="006F4C03">
        <w:rPr>
          <w:rFonts w:ascii="Cambria" w:eastAsia="Times New Roman" w:hAnsi="Cambria" w:cs="Times New Roman"/>
          <w:b/>
          <w:bCs/>
          <w:lang w:eastAsia="nl-NL"/>
        </w:rPr>
        <w:t>Kennis- en theaterfestival</w:t>
      </w:r>
      <w:r w:rsidRPr="007C0D2D">
        <w:rPr>
          <w:rFonts w:ascii="Cambria" w:eastAsia="Times New Roman" w:hAnsi="Cambria" w:cs="Times New Roman"/>
          <w:b/>
          <w:bCs/>
          <w:lang w:eastAsia="nl-NL"/>
        </w:rPr>
        <w:br/>
      </w:r>
      <w:r w:rsidRPr="007C0D2D">
        <w:rPr>
          <w:rFonts w:ascii="Cambria" w:eastAsia="Times New Roman" w:hAnsi="Cambria" w:cs="Times New Roman"/>
          <w:lang w:eastAsia="nl-NL"/>
        </w:rPr>
        <w:t xml:space="preserve">In de middag genieten de deelnemers van een boordevol en gevarieerd aanbod. Maar liefst 36 interactieve workshops en theater- en filmvoorstellingen staan op het programma. Onderwerpen lopen uiteen van traumabehandeling bij psychose, verslaving, stigma tot somatische zorg. </w:t>
      </w:r>
      <w:r w:rsidRPr="007C0D2D">
        <w:rPr>
          <w:rFonts w:ascii="Cambria" w:eastAsia="Times New Roman" w:hAnsi="Cambria" w:cs="Times New Roman"/>
          <w:lang w:eastAsia="nl-NL"/>
        </w:rPr>
        <w:br/>
      </w:r>
      <w:r w:rsidRPr="007C0D2D">
        <w:rPr>
          <w:rFonts w:ascii="Cambria" w:eastAsia="Times New Roman" w:hAnsi="Cambria" w:cs="Times New Roman"/>
          <w:lang w:eastAsia="nl-NL"/>
        </w:rPr>
        <w:br/>
      </w:r>
      <w:r w:rsidRPr="006F4C03">
        <w:rPr>
          <w:rFonts w:ascii="Cambria" w:eastAsia="Times New Roman" w:hAnsi="Cambria" w:cs="Times New Roman"/>
          <w:b/>
          <w:bCs/>
          <w:lang w:eastAsia="nl-NL"/>
        </w:rPr>
        <w:t>Van Functie naar Flexible</w:t>
      </w:r>
      <w:r w:rsidRPr="007C0D2D">
        <w:rPr>
          <w:rFonts w:ascii="Cambria" w:eastAsia="Times New Roman" w:hAnsi="Cambria" w:cs="Times New Roman"/>
          <w:b/>
          <w:bCs/>
          <w:lang w:eastAsia="nl-NL"/>
        </w:rPr>
        <w:br/>
      </w:r>
      <w:r w:rsidRPr="007C0D2D">
        <w:rPr>
          <w:rFonts w:ascii="Cambria" w:eastAsia="Times New Roman" w:hAnsi="Cambria" w:cs="Times New Roman"/>
          <w:lang w:eastAsia="nl-NL"/>
        </w:rPr>
        <w:t>Terug in de plenaire zaal wacht de bezoekers een primeur. De eerste Remmers van Veldhuizen-lezing, uitsproken door de naamgever zelf. Als medegrondlegger van F-ACT in Nederland verhaalt hij over de beginperiode van F-ACT. En over hoe de F in F-ACT veranderde van Functie naar Flexible. Flexibiliteit is nu het centrale begrip in F-ACT. Wat is de winst? Hoe houden we die vast? Hoe bouwen we die uit?</w:t>
      </w:r>
      <w:r w:rsidRPr="007C0D2D">
        <w:rPr>
          <w:rFonts w:ascii="Cambria" w:eastAsia="Times New Roman" w:hAnsi="Cambria" w:cs="Times New Roman"/>
          <w:lang w:eastAsia="nl-NL"/>
        </w:rPr>
        <w:br/>
      </w:r>
      <w:r w:rsidRPr="007C0D2D">
        <w:rPr>
          <w:rFonts w:ascii="Cambria" w:eastAsia="Times New Roman" w:hAnsi="Cambria" w:cs="Times New Roman"/>
          <w:lang w:eastAsia="nl-NL"/>
        </w:rPr>
        <w:br/>
      </w:r>
      <w:r w:rsidRPr="006F4C03">
        <w:rPr>
          <w:rFonts w:ascii="Cambria" w:eastAsia="Times New Roman" w:hAnsi="Cambria" w:cs="Times New Roman"/>
          <w:b/>
          <w:bCs/>
          <w:lang w:eastAsia="nl-NL"/>
        </w:rPr>
        <w:t>Neuromagic</w:t>
      </w:r>
      <w:r w:rsidRPr="007C0D2D">
        <w:rPr>
          <w:rFonts w:ascii="Cambria" w:eastAsia="Times New Roman" w:hAnsi="Cambria" w:cs="Times New Roman"/>
          <w:b/>
          <w:bCs/>
          <w:lang w:eastAsia="nl-NL"/>
        </w:rPr>
        <w:br/>
      </w:r>
      <w:r w:rsidRPr="007C0D2D">
        <w:rPr>
          <w:rFonts w:ascii="Cambria" w:eastAsia="Times New Roman" w:hAnsi="Cambria" w:cs="Times New Roman"/>
          <w:lang w:eastAsia="nl-NL"/>
        </w:rPr>
        <w:t xml:space="preserve">Illusionist en arts Victor Mids sluit het F-ACT-congres af met een sterk staaltje neuromagic. Een combinatie van illusionisme, psychologie, geneeskunde en vingervlugheid. Op een luchtige en intelligente manier voert hij de deelnemers langs een scala aan illusies en neuropsychologische experimenten. Een aantal vrijwilligers uit de zaal mag zelf op het podium ervaren hoe makkelijk hun eigen hersenen en zintuigen voor de gek te houden zijn. </w:t>
      </w:r>
      <w:r w:rsidRPr="007C0D2D">
        <w:rPr>
          <w:rFonts w:ascii="Cambria" w:eastAsia="Times New Roman" w:hAnsi="Cambria" w:cs="Times New Roman"/>
          <w:lang w:eastAsia="nl-NL"/>
        </w:rPr>
        <w:br/>
      </w:r>
      <w:r w:rsidRPr="007C0D2D">
        <w:rPr>
          <w:rFonts w:ascii="Cambria" w:eastAsia="Times New Roman" w:hAnsi="Cambria" w:cs="Times New Roman"/>
          <w:lang w:eastAsia="nl-NL"/>
        </w:rPr>
        <w:br/>
      </w:r>
      <w:r w:rsidRPr="006F4C03">
        <w:rPr>
          <w:rFonts w:ascii="Cambria" w:eastAsia="Times New Roman" w:hAnsi="Cambria" w:cs="Times New Roman"/>
          <w:b/>
          <w:bCs/>
          <w:lang w:eastAsia="nl-NL"/>
        </w:rPr>
        <w:t>Spur Of The Moment</w:t>
      </w:r>
      <w:r w:rsidRPr="007C0D2D">
        <w:rPr>
          <w:rFonts w:ascii="Cambria" w:eastAsia="Times New Roman" w:hAnsi="Cambria" w:cs="Times New Roman"/>
          <w:b/>
          <w:bCs/>
          <w:lang w:eastAsia="nl-NL"/>
        </w:rPr>
        <w:br/>
      </w:r>
      <w:r w:rsidRPr="007C0D2D">
        <w:rPr>
          <w:rFonts w:ascii="Cambria" w:eastAsia="Times New Roman" w:hAnsi="Cambria" w:cs="Times New Roman"/>
          <w:lang w:eastAsia="nl-NL"/>
        </w:rPr>
        <w:t xml:space="preserve">Aan het einde van de middag geeft het duo Spur Of The Moment op spectaculaire wijze hun kijk op de dag. Ze vatten het F-ACT-congres samen in een </w:t>
      </w:r>
      <w:r w:rsidR="00950599">
        <w:fldChar w:fldCharType="begin"/>
      </w:r>
      <w:r w:rsidR="00950599">
        <w:instrText>HYPERLINK "http://www.spurofthemoment.nl/portfolio/f-act-congres/" \t "_blank" \o "http://www.spurofthemoment.nl/portfolio/f-act-congres/"</w:instrText>
      </w:r>
      <w:r w:rsidR="00950599">
        <w:fldChar w:fldCharType="separate"/>
      </w:r>
      <w:r w:rsidRPr="006F4C03">
        <w:rPr>
          <w:rFonts w:ascii="Cambria" w:eastAsia="Times New Roman" w:hAnsi="Cambria" w:cs="Times New Roman"/>
          <w:color w:val="C8007F"/>
          <w:lang w:eastAsia="nl-NL"/>
        </w:rPr>
        <w:t xml:space="preserve">film van cartoons </w:t>
      </w:r>
      <w:r w:rsidR="00950599">
        <w:fldChar w:fldCharType="end"/>
      </w:r>
      <w:r w:rsidRPr="007C0D2D">
        <w:rPr>
          <w:rFonts w:ascii="Cambria" w:eastAsia="Times New Roman" w:hAnsi="Cambria" w:cs="Times New Roman"/>
          <w:lang w:eastAsia="nl-NL"/>
        </w:rPr>
        <w:t>, begeleid door muziek die volledig is opgebouwd uit g</w:t>
      </w:r>
      <w:r w:rsidR="006F4C03">
        <w:rPr>
          <w:rFonts w:ascii="Cambria" w:eastAsia="Times New Roman" w:hAnsi="Cambria" w:cs="Times New Roman"/>
          <w:lang w:eastAsia="nl-NL"/>
        </w:rPr>
        <w:t xml:space="preserve">eluiden en quotes van de dag. </w:t>
      </w:r>
    </w:p>
    <w:p w:rsidR="007C0D2D" w:rsidRPr="006F4C03" w:rsidRDefault="007C0D2D" w:rsidP="007C0D2D">
      <w:pPr>
        <w:spacing w:before="100" w:beforeAutospacing="1" w:after="100" w:afterAutospacing="1" w:line="360" w:lineRule="atLeast"/>
        <w:rPr>
          <w:rFonts w:ascii="Cambria" w:eastAsia="Times New Roman" w:hAnsi="Cambria" w:cs="Times New Roman"/>
          <w:b/>
          <w:lang w:eastAsia="nl-NL"/>
        </w:rPr>
      </w:pPr>
      <w:r w:rsidRPr="006F4C03">
        <w:rPr>
          <w:rFonts w:ascii="Cambria" w:eastAsia="Times New Roman" w:hAnsi="Cambria" w:cs="Times New Roman"/>
          <w:b/>
          <w:lang w:eastAsia="nl-NL"/>
        </w:rPr>
        <w:t>Masterclass</w:t>
      </w:r>
    </w:p>
    <w:p w:rsidR="007C0D2D" w:rsidRPr="006F4C03" w:rsidRDefault="007C0D2D" w:rsidP="007C0D2D">
      <w:pPr>
        <w:spacing w:before="100" w:beforeAutospacing="1" w:after="100" w:afterAutospacing="1" w:line="360" w:lineRule="atLeast"/>
        <w:rPr>
          <w:rFonts w:ascii="Cambria" w:eastAsia="Times New Roman" w:hAnsi="Cambria" w:cs="Times New Roman"/>
          <w:lang w:eastAsia="nl-NL"/>
        </w:rPr>
      </w:pPr>
      <w:r w:rsidRPr="006F4C03">
        <w:rPr>
          <w:rFonts w:ascii="Cambria" w:eastAsia="Times New Roman" w:hAnsi="Cambria" w:cs="Times New Roman"/>
          <w:lang w:eastAsia="nl-NL"/>
        </w:rPr>
        <w:t>De avond voorafgaand aan het congres is traditioneel de Masterclass georganiseerd. Dit jaar waren er verschillende sprekers over het onderwerp; ‘een derde meer herstel’. Ruim 80 deelnemers namen deel aan de Masterclass en diner in Pahuis de Zwijger in Amsterdam.</w:t>
      </w:r>
    </w:p>
    <w:p w:rsidR="00F75446" w:rsidRPr="006F4C03" w:rsidRDefault="00F75446" w:rsidP="00F75446">
      <w:pPr>
        <w:rPr>
          <w:rFonts w:ascii="Cambria" w:hAnsi="Cambria"/>
          <w:b/>
        </w:rPr>
      </w:pPr>
      <w:r w:rsidRPr="006F4C03">
        <w:rPr>
          <w:rFonts w:ascii="Cambria" w:hAnsi="Cambria"/>
          <w:b/>
        </w:rPr>
        <w:t>Samenvattend</w:t>
      </w:r>
    </w:p>
    <w:p w:rsidR="00F75446" w:rsidRPr="006F4C03" w:rsidRDefault="00F75446" w:rsidP="00F75446">
      <w:pPr>
        <w:rPr>
          <w:rFonts w:ascii="Cambria" w:hAnsi="Cambria"/>
        </w:rPr>
      </w:pPr>
      <w:r w:rsidRPr="006F4C03">
        <w:rPr>
          <w:rFonts w:ascii="Cambria" w:hAnsi="Cambria"/>
        </w:rPr>
        <w:t xml:space="preserve">Kortom  een inspirerende en  mooie </w:t>
      </w:r>
      <w:r w:rsidR="006F4C03" w:rsidRPr="006F4C03">
        <w:rPr>
          <w:rFonts w:ascii="Cambria" w:hAnsi="Cambria"/>
        </w:rPr>
        <w:t>masterclass en congres</w:t>
      </w:r>
      <w:r w:rsidRPr="006F4C03">
        <w:rPr>
          <w:rFonts w:ascii="Cambria" w:hAnsi="Cambria"/>
        </w:rPr>
        <w:t xml:space="preserve">dag waarop duidelijk is geworden dat FACT toekomst en een aantal uitdagingen voor de komende periode heeft. Deze uitdagingen liggen vooral op het gebied van: </w:t>
      </w:r>
    </w:p>
    <w:p w:rsidR="00F75446" w:rsidRPr="006F4C03" w:rsidRDefault="00F75446" w:rsidP="00F75446">
      <w:pPr>
        <w:rPr>
          <w:rFonts w:ascii="Cambria" w:eastAsia="Times New Roman" w:hAnsi="Cambria"/>
        </w:rPr>
      </w:pPr>
      <w:r w:rsidRPr="006F4C03">
        <w:rPr>
          <w:rFonts w:ascii="Cambria" w:eastAsia="Times New Roman" w:hAnsi="Cambria"/>
        </w:rPr>
        <w:t>1. Betere beschikbaarheid en toegang  interventies als CGT, IPS en traumabehandeling</w:t>
      </w:r>
    </w:p>
    <w:p w:rsidR="00F75446" w:rsidRPr="006F4C03" w:rsidRDefault="00F75446" w:rsidP="00F75446">
      <w:pPr>
        <w:rPr>
          <w:rFonts w:ascii="Cambria" w:eastAsia="Times New Roman" w:hAnsi="Cambria"/>
        </w:rPr>
      </w:pPr>
      <w:r w:rsidRPr="006F4C03">
        <w:rPr>
          <w:rFonts w:ascii="Cambria" w:eastAsia="Times New Roman" w:hAnsi="Cambria"/>
        </w:rPr>
        <w:t>2. Veel meer aandacht voor maatschappelijk en persoonlijk herstel</w:t>
      </w:r>
    </w:p>
    <w:p w:rsidR="006F4C03" w:rsidRDefault="00F75446" w:rsidP="006F4C03">
      <w:pPr>
        <w:rPr>
          <w:rFonts w:ascii="Cambria" w:eastAsia="Times New Roman" w:hAnsi="Cambria"/>
        </w:rPr>
      </w:pPr>
      <w:r w:rsidRPr="006F4C03">
        <w:rPr>
          <w:rFonts w:ascii="Cambria" w:eastAsia="Times New Roman" w:hAnsi="Cambria"/>
        </w:rPr>
        <w:t>3. Intensieve samenwerking in de wijk met relevante  partners </w:t>
      </w:r>
    </w:p>
    <w:p w:rsidR="006F4C03" w:rsidRDefault="00F75446" w:rsidP="006F4C03">
      <w:pPr>
        <w:rPr>
          <w:rFonts w:ascii="Cambria" w:eastAsia="Times New Roman" w:hAnsi="Cambria"/>
        </w:rPr>
      </w:pPr>
      <w:r w:rsidRPr="006F4C03">
        <w:rPr>
          <w:rFonts w:ascii="Cambria" w:eastAsia="Times New Roman" w:hAnsi="Cambria"/>
        </w:rPr>
        <w:t xml:space="preserve">4. Betekenisgeving aan psychose ipv uitsluitend hanteren concept van gebrek ziektebesef. </w:t>
      </w:r>
    </w:p>
    <w:p w:rsidR="006F4C03" w:rsidRDefault="006F4C03" w:rsidP="006F4C03">
      <w:pPr>
        <w:rPr>
          <w:rFonts w:ascii="Cambria" w:eastAsia="Times New Roman" w:hAnsi="Cambria"/>
        </w:rPr>
      </w:pPr>
    </w:p>
    <w:p w:rsidR="00F75446" w:rsidRPr="006F4C03" w:rsidRDefault="00F75446" w:rsidP="006F4C03">
      <w:pPr>
        <w:rPr>
          <w:rFonts w:ascii="Cambria" w:eastAsia="Times New Roman" w:hAnsi="Cambria"/>
        </w:rPr>
      </w:pPr>
      <w:r w:rsidRPr="006F4C03">
        <w:rPr>
          <w:rFonts w:ascii="Cambria" w:eastAsia="Times New Roman" w:hAnsi="Cambria"/>
        </w:rPr>
        <w:t>Op naar volgend jaar als het FACT congres op 22 september 2016 in Eindhoven zal plaats vinden onder regie van GGZE en Novadic Kentron.</w:t>
      </w:r>
    </w:p>
    <w:p w:rsidR="007C0D2D" w:rsidRPr="007C0D2D" w:rsidRDefault="007C0D2D" w:rsidP="007C0D2D">
      <w:pPr>
        <w:spacing w:before="100" w:beforeAutospacing="1" w:after="100" w:afterAutospacing="1" w:line="240" w:lineRule="auto"/>
        <w:rPr>
          <w:rFonts w:ascii="Lucida Sans" w:eastAsia="Times New Roman" w:hAnsi="Lucida Sans" w:cs="Times New Roman"/>
          <w:b/>
          <w:sz w:val="21"/>
          <w:szCs w:val="21"/>
          <w:lang w:eastAsia="nl-NL"/>
        </w:rPr>
      </w:pPr>
    </w:p>
    <w:sectPr w:rsidR="007C0D2D" w:rsidRPr="007C0D2D" w:rsidSect="00950599">
      <w:pgSz w:w="11906" w:h="16838"/>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C0D2D"/>
    <w:rsid w:val="002C72D8"/>
    <w:rsid w:val="006F4C03"/>
    <w:rsid w:val="007C0D2D"/>
    <w:rsid w:val="00950599"/>
    <w:rsid w:val="00F75446"/>
    <w:rsid w:val="00FC7083"/>
  </w:rsids>
  <m:mathPr>
    <m:mathFont m:val="Wingdings 2"/>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50599"/>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8098954">
      <w:bodyDiv w:val="1"/>
      <w:marLeft w:val="0"/>
      <w:marRight w:val="0"/>
      <w:marTop w:val="0"/>
      <w:marBottom w:val="0"/>
      <w:divBdr>
        <w:top w:val="none" w:sz="0" w:space="0" w:color="auto"/>
        <w:left w:val="none" w:sz="0" w:space="0" w:color="auto"/>
        <w:bottom w:val="none" w:sz="0" w:space="0" w:color="auto"/>
        <w:right w:val="none" w:sz="0" w:space="0" w:color="auto"/>
      </w:divBdr>
    </w:div>
    <w:div w:id="2005234461">
      <w:bodyDiv w:val="1"/>
      <w:marLeft w:val="0"/>
      <w:marRight w:val="0"/>
      <w:marTop w:val="0"/>
      <w:marBottom w:val="0"/>
      <w:divBdr>
        <w:top w:val="none" w:sz="0" w:space="0" w:color="auto"/>
        <w:left w:val="none" w:sz="0" w:space="0" w:color="auto"/>
        <w:bottom w:val="none" w:sz="0" w:space="0" w:color="auto"/>
        <w:right w:val="none" w:sz="0" w:space="0" w:color="auto"/>
      </w:divBdr>
      <w:divsChild>
        <w:div w:id="112553034">
          <w:marLeft w:val="0"/>
          <w:marRight w:val="0"/>
          <w:marTop w:val="0"/>
          <w:marBottom w:val="0"/>
          <w:divBdr>
            <w:top w:val="none" w:sz="0" w:space="0" w:color="auto"/>
            <w:left w:val="none" w:sz="0" w:space="0" w:color="auto"/>
            <w:bottom w:val="none" w:sz="0" w:space="0" w:color="auto"/>
            <w:right w:val="none" w:sz="0" w:space="0" w:color="auto"/>
          </w:divBdr>
          <w:divsChild>
            <w:div w:id="1833910430">
              <w:marLeft w:val="0"/>
              <w:marRight w:val="0"/>
              <w:marTop w:val="0"/>
              <w:marBottom w:val="0"/>
              <w:divBdr>
                <w:top w:val="none" w:sz="0" w:space="0" w:color="auto"/>
                <w:left w:val="none" w:sz="0" w:space="0" w:color="auto"/>
                <w:bottom w:val="none" w:sz="0" w:space="0" w:color="auto"/>
                <w:right w:val="none" w:sz="0" w:space="0" w:color="auto"/>
              </w:divBdr>
              <w:divsChild>
                <w:div w:id="87335090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4040</Characters>
  <Application>Microsoft Macintosh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
    </vt:vector>
  </TitlesOfParts>
  <Company>GGZinGeest</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rgool</dc:creator>
  <cp:lastModifiedBy>Karin Bonouvrie</cp:lastModifiedBy>
  <cp:revision>2</cp:revision>
  <dcterms:created xsi:type="dcterms:W3CDTF">2015-10-29T18:58:00Z</dcterms:created>
  <dcterms:modified xsi:type="dcterms:W3CDTF">2015-10-29T18:58:00Z</dcterms:modified>
</cp:coreProperties>
</file>